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Р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Псковс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30"/>
          <w:szCs w:val="30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от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22.10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года   №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49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8"/>
          <w:szCs w:val="28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Участок №1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сельское поселение «Палкинская волость», в 5 м западнее деревни Великополье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760556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-Участок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«Палкинская волость», в 274 м юго-западнее 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109935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-Участок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«Палкинская волость»,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южнее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74790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bidi w:val="0"/>
        <w:spacing w:lineRule="atLeast" w:line="20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Заместитель </w:t>
      </w:r>
      <w:r>
        <w:rPr>
          <w:rFonts w:eastAsia="Times New Roman" w:ascii="Times New Roman" w:hAnsi="Times New Roman"/>
          <w:sz w:val="28"/>
          <w:szCs w:val="28"/>
        </w:rPr>
        <w:t>Глав</w:t>
      </w:r>
      <w:r>
        <w:rPr>
          <w:rFonts w:eastAsia="Times New Roman" w:ascii="Times New Roman" w:hAnsi="Times New Roman"/>
          <w:sz w:val="28"/>
          <w:szCs w:val="28"/>
          <w:lang w:val="ru-RU"/>
        </w:rPr>
        <w:t>ы администрации</w:t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  <w:t>сельского поселения «Палкинская волость»</w:t>
      </w:r>
      <w:r>
        <w:rPr>
          <w:rFonts w:eastAsia="Times New Roman" w:cs="Times New Roman" w:ascii="Times New Roman" w:hAnsi="Times New Roman"/>
          <w:i/>
          <w:kern w:val="2"/>
          <w:sz w:val="28"/>
          <w:szCs w:val="28"/>
          <w:lang w:val="ru-RU" w:eastAsia="zh-CN" w:bidi="hi-IN"/>
        </w:rPr>
        <w:t xml:space="preserve">           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  <w:t xml:space="preserve">             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  <w:t>Н.Н.Тихомирова</w:t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tLeast" w:line="2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 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22.10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49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>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Участок №1 -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лкинский, сельское поселение Палкинская волость в 5 м западнее деревни Великополье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760556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1011539,48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Один миллион одиннадцать тысяч пятьсот тридцать девять рублей 48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копеек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30346,18</w:t>
      </w:r>
      <w:r>
        <w:rPr>
          <w:rFonts w:cs="Times New Roman"/>
          <w:sz w:val="28"/>
          <w:szCs w:val="28"/>
        </w:rPr>
        <w:t xml:space="preserve">руб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Тридцать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тысяч триста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сорок шесть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рублей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18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копеек)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202307.88 руб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Двести две тысячи триста семь рублей 88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копе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в 274 м юго-западнее 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109935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165221,31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Сто шестьдесят пять тысяч двести двадцать один рубль 31 копейка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4956,64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Ч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етыре тысячи девятьсот пятьдесят шесть рублей64 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33044,26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Тридцать три тысячи сорок четыре рубля 26 копеек)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южнее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74790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120359,55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Сто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двадцать тысяч триста пятьдесят девять рублей 55 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3610,7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9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cs="Times New Roman"/>
          <w:sz w:val="28"/>
          <w:szCs w:val="28"/>
        </w:rPr>
        <w:t xml:space="preserve">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Три тысячи шестьсот десять рублей 7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9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24071,91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Двадцать четыре тысячи семьдесят один рубль 91 копейка)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Форма торгов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 и  место  проведения аукциона: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27 ноября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25 октября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25 ноября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11.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>25 ноября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4 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.00 часов.</w:t>
      </w:r>
    </w:p>
    <w:p>
      <w:pPr>
        <w:pStyle w:val="Normal"/>
        <w:bidi w:val="0"/>
        <w:jc w:val="both"/>
        <w:rPr/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ab/>
        <w:t xml:space="preserve">12.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80"/>
          <w:kern w:val="2"/>
          <w:sz w:val="28"/>
          <w:szCs w:val="28"/>
          <w:u w:val="single"/>
          <w:lang w:val="ru-RU" w:eastAsia="zxx" w:bidi="zxx"/>
        </w:rPr>
        <w:t>27 ноября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г.,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>13 часов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281840/&#1052;&#1086;&#1080;%20&#1076;&#1086;&#1082;&#1091;&#1084;&#1077;&#1085;&#1090;&#1099;/&#1040;&#1059;&#1050;&#1062;&#1048;&#1054;&#1053;&#1067;%202020,2020,2022,2023/&#1040;&#1091;&#1082;&#1094;&#1080;&#1086;&#1085;%20&#1047;&#1040;&#1061;&#1054;&#1053;&#1068;&#1045;/&#1047;&#1072;&#1093;&#1086;&#1085;&#1100;&#1077;%2050%20&#1080;%2054/&#1040;&#1091;&#1082;&#1094;&#1080;&#1086;&#1085;%20&#1047;&#1040;&#1061;&#1054;&#1053;&#1068;&#1045;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LibreOffice/7.6.4.1$Windows_X86_64 LibreOffice_project/e19e193f88cd6c0525a17fb7a176ed8e6a3e2aa1</Application>
  <AppVersion>15.0000</AppVersion>
  <Pages>4</Pages>
  <Words>707</Words>
  <Characters>4973</Characters>
  <CharactersWithSpaces>5893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2024-10-22T11:51:15Z</cp:lastPrinted>
  <dcterms:modified xsi:type="dcterms:W3CDTF">2024-10-22T11:52:21Z</dcterms:modified>
  <cp:revision>4</cp:revision>
  <dc:subject/>
  <dc:title/>
</cp:coreProperties>
</file>