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W-"/>
        <w:bidi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Псковская область   Палкинский район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сельского поселения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«Палкинская волость»</w:t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РАСПОРЯЖЕНИЕ</w:t>
      </w:r>
    </w:p>
    <w:p>
      <w:pPr>
        <w:pStyle w:val="Normal"/>
        <w:tabs>
          <w:tab w:val="clear" w:pos="709"/>
          <w:tab w:val="left" w:pos="3828" w:leader="none"/>
        </w:tabs>
        <w:bidi w:val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24.03.2025 г.          7 -р                                                                               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от______________№ ___</w:t>
      </w:r>
    </w:p>
    <w:p>
      <w:pPr>
        <w:pStyle w:val="Normal"/>
        <w:bidi w:val="0"/>
        <w:jc w:val="star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п.Палкино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обеспечении пожарной безопасности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сельского поселения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«Палкинская волость» в весенне-летний </w:t>
      </w:r>
    </w:p>
    <w:p>
      <w:pPr>
        <w:pStyle w:val="Normal"/>
        <w:tabs>
          <w:tab w:val="clear" w:pos="709"/>
          <w:tab w:val="left" w:pos="3828" w:leader="none"/>
        </w:tabs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период 2025 </w:t>
      </w:r>
      <w:r>
        <w:rPr>
          <w:rFonts w:cs="Times New Roman" w:ascii="Times New Roman" w:hAnsi="Times New Roman"/>
          <w:sz w:val="28"/>
          <w:szCs w:val="28"/>
          <w:lang w:val="ru-RU"/>
        </w:rPr>
        <w:t>года</w:t>
      </w:r>
    </w:p>
    <w:p>
      <w:pPr>
        <w:pStyle w:val="Normal"/>
        <w:tabs>
          <w:tab w:val="clear" w:pos="709"/>
          <w:tab w:val="left" w:pos="3828" w:leader="none"/>
        </w:tabs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firstLine="708" w:start="0" w:end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соответствии с Решением комиссии КЧС и ОПБ в целях предупреждения чрезвычайных ситуаций, связанных с палами травы и торфяными  пожарами на территории сельского поселения «Палкинская волость»: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1.В период с 01 апреля по 30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апреля </w:t>
      </w:r>
      <w:r>
        <w:rPr>
          <w:rFonts w:cs="Times New Roman" w:ascii="Times New Roman" w:hAnsi="Times New Roman"/>
          <w:sz w:val="28"/>
          <w:szCs w:val="28"/>
        </w:rPr>
        <w:t>2025 года объявить на территории волости «Месячник по благоустройству, санитарной очистке и озеленению территорий», организовать очистку территорий у жилых домов и строений граждан от сгораемого мусора и сухой травы силами их владельцев.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Организовать проведение проверок источников наружного  противопожарного водоснабжения, расположенных на территории волости.  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 Провести </w:t>
      </w:r>
      <w:r>
        <w:rPr>
          <w:rFonts w:cs="Times New Roman" w:ascii="Times New Roman" w:hAnsi="Times New Roman"/>
          <w:sz w:val="28"/>
          <w:szCs w:val="28"/>
          <w:lang w:val="ru-RU"/>
        </w:rPr>
        <w:t>разъяснительную работу</w:t>
      </w:r>
      <w:r>
        <w:rPr>
          <w:rFonts w:cs="Times New Roman" w:ascii="Times New Roman" w:hAnsi="Times New Roman"/>
          <w:sz w:val="28"/>
          <w:szCs w:val="28"/>
        </w:rPr>
        <w:t xml:space="preserve"> в населенных пунктах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сельского поселения о соблюдении мер</w:t>
      </w:r>
      <w:r>
        <w:rPr>
          <w:rFonts w:cs="Times New Roman" w:ascii="Times New Roman" w:hAnsi="Times New Roman"/>
          <w:sz w:val="28"/>
          <w:szCs w:val="28"/>
        </w:rPr>
        <w:t xml:space="preserve"> пожарной безопасности  </w:t>
      </w:r>
      <w:r>
        <w:rPr>
          <w:rFonts w:cs="Times New Roman" w:ascii="Times New Roman" w:hAnsi="Times New Roman"/>
          <w:sz w:val="28"/>
          <w:szCs w:val="28"/>
          <w:lang w:val="ru-RU"/>
        </w:rPr>
        <w:t>путем распространения агитационного материала и сходов граждан по соблюдению правил пожарной безопасности.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4. </w:t>
      </w:r>
      <w:r>
        <w:rPr>
          <w:rFonts w:cs="Times New Roman" w:ascii="Times New Roman" w:hAnsi="Times New Roman"/>
          <w:sz w:val="28"/>
          <w:szCs w:val="28"/>
          <w:lang w:val="ru-RU"/>
        </w:rPr>
        <w:t>Организовать проведение совместных рейдов по выявлению лиц, осуществляющих выжигание сухой растительности в нарушение Правил противопожарного режима в РФ, утвержденных постановлением Правительства РФ от 16.09.2020г №1479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5.Руководителям  предприятий и организаций  независимо от форм                            собственности расположенных на территории волости: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- обеспечить очистку территорий, прилегающих к производственным зданиям, зданиям с круглосуточным и массовым пребыванием людей, от мусора, сухой травы и других горючих материалов. </w:t>
      </w:r>
      <w:r>
        <w:rPr>
          <w:rFonts w:cs="Times New Roman" w:ascii="Times New Roman" w:hAnsi="Times New Roman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sz w:val="28"/>
          <w:szCs w:val="28"/>
        </w:rPr>
        <w:t>ри уборке территории не допускать сжигания мусора;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- освободить  противопожарные  разрывы и дороги  между зданиями от складируемого оборудования, тары, не санкционируемых стоянок автомобилей;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 обеспечить условия для беспрепятственного подъезда к водоисточникам противопожарной и аварийно- спасательной техники;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обеспечить наличие и доступность первичных средств пожаротушения;</w:t>
      </w:r>
    </w:p>
    <w:p>
      <w:pPr>
        <w:pStyle w:val="Normal"/>
        <w:tabs>
          <w:tab w:val="clear" w:pos="709"/>
          <w:tab w:val="left" w:pos="0" w:leader="none"/>
        </w:tabs>
        <w:bidi w:val="0"/>
        <w:ind w:hanging="0" w:start="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- организовать систематическую работу по обучению рабочих и служащих предприятий мерам пожарной безопасности.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6. Педагогическому коллективу Харлапковской основной общеобразовательной школы  организовать проведение бесед  и занятий с учащимися о соблюдении правил пожарной безопасности в быту, общественных местах, правильному поведению при посещении лесов, недопущению выжигания сухой травы.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7. Обнародовать данное постановление.</w:t>
      </w:r>
    </w:p>
    <w:p>
      <w:pPr>
        <w:pStyle w:val="Normal"/>
        <w:tabs>
          <w:tab w:val="clear" w:pos="709"/>
          <w:tab w:val="left" w:pos="360" w:leader="none"/>
        </w:tabs>
        <w:bidi w:val="0"/>
        <w:ind w:hanging="0" w:start="36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828" w:leader="none"/>
        </w:tabs>
        <w:bidi w:val="0"/>
        <w:jc w:val="start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3828" w:leader="none"/>
        </w:tabs>
        <w:bidi w:val="0"/>
        <w:jc w:val="start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Глава сельского поселения</w:t>
      </w:r>
    </w:p>
    <w:p>
      <w:pPr>
        <w:pStyle w:val="Normal"/>
        <w:tabs>
          <w:tab w:val="clear" w:pos="709"/>
          <w:tab w:val="left" w:pos="3828" w:leader="none"/>
        </w:tabs>
        <w:bidi w:val="0"/>
        <w:jc w:val="center"/>
        <w:rPr/>
      </w:pPr>
      <w:r>
        <w:rPr>
          <w:rFonts w:eastAsia="Lucida Sans Unicode" w:cs="Times New Roman" w:ascii="Times New Roman" w:hAnsi="Times New Roman"/>
          <w:b w:val="false"/>
          <w:bCs w:val="false"/>
          <w:kern w:val="2"/>
          <w:sz w:val="28"/>
          <w:szCs w:val="28"/>
          <w:lang w:val="ru-RU" w:eastAsia="ru-RU" w:bidi="ar-SA"/>
        </w:rPr>
        <w:t>«Палкинская волость»</w:t>
      </w:r>
      <w:r>
        <w:rPr>
          <w:rFonts w:eastAsia="Lucida Sans Unicode" w:cs="Times New Roman" w:ascii="Times New Roman" w:hAnsi="Times New Roman"/>
          <w:b w:val="false"/>
          <w:bCs w:val="false"/>
          <w:i/>
          <w:kern w:val="2"/>
          <w:sz w:val="28"/>
          <w:szCs w:val="28"/>
          <w:lang w:val="ru-RU" w:eastAsia="ru-RU" w:bidi="ar-SA"/>
        </w:rPr>
        <w:t xml:space="preserve">    </w:t>
      </w:r>
      <w:r>
        <w:rPr>
          <w:rFonts w:eastAsia="Lucida Sans Unicode" w:cs="Times New Roman" w:ascii="Times New Roman" w:hAnsi="Times New Roman"/>
          <w:b w:val="false"/>
          <w:bCs w:val="false"/>
          <w:kern w:val="2"/>
          <w:sz w:val="28"/>
          <w:szCs w:val="28"/>
          <w:lang w:val="ru-RU" w:eastAsia="ru-RU" w:bidi="ar-SA"/>
        </w:rPr>
        <w:t xml:space="preserve">                                                           А.П. Михайлова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WW-">
    <w:name w:val="WW-Заголовок"/>
    <w:basedOn w:val="Normal"/>
    <w:next w:val="Subtitle"/>
    <w:qFormat/>
    <w:pPr>
      <w:jc w:val="center"/>
    </w:pPr>
    <w:rPr>
      <w:sz w:val="28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297</Words>
  <Characters>2182</Characters>
  <CharactersWithSpaces>2721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2025-04-04T15:25:46Z</dcterms:modified>
  <cp:revision>1</cp:revision>
  <dc:subject/>
  <dc:title/>
</cp:coreProperties>
</file>