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</w:rPr>
      </w:pPr>
      <w:r>
        <w:rPr>
          <w:b/>
        </w:rPr>
        <w:t>Сведения</w:t>
      </w:r>
    </w:p>
    <w:p>
      <w:pPr>
        <w:pStyle w:val="BodyText"/>
        <w:bidi w:val="0"/>
        <w:jc w:val="start"/>
        <w:rPr/>
      </w:pPr>
      <w:r>
        <w:rPr/>
        <w:t xml:space="preserve">                            </w:t>
      </w:r>
      <w:r>
        <w:rPr/>
        <w:t xml:space="preserve">о доходах, расходах и имуществе </w:t>
      </w:r>
      <w:r>
        <w:rPr>
          <w:lang w:val="ru-RU"/>
        </w:rPr>
        <w:t xml:space="preserve">заместителя </w:t>
      </w:r>
      <w:r>
        <w:rPr/>
        <w:t>Главы</w:t>
      </w:r>
      <w:r>
        <w:rPr>
          <w:lang w:val="ru-RU"/>
        </w:rPr>
        <w:t xml:space="preserve"> </w:t>
      </w:r>
      <w:r>
        <w:rPr>
          <w:lang w:val="ru-RU"/>
        </w:rPr>
        <w:t>администрации</w:t>
      </w:r>
      <w:r>
        <w:rPr>
          <w:lang w:val="ru-RU"/>
        </w:rPr>
        <w:t xml:space="preserve"> </w:t>
      </w:r>
      <w:r>
        <w:rPr/>
        <w:t xml:space="preserve">сельского поселения «Палкинская  волость» </w:t>
      </w:r>
    </w:p>
    <w:p>
      <w:pPr>
        <w:pStyle w:val="BodyText"/>
        <w:bidi w:val="0"/>
        <w:jc w:val="start"/>
        <w:rPr/>
      </w:pPr>
      <w:r>
        <w:rPr/>
        <w:t xml:space="preserve">                                                                                     </w:t>
      </w:r>
      <w:r>
        <w:rPr/>
        <w:t>и  членов его семьи</w:t>
      </w:r>
    </w:p>
    <w:p>
      <w:pPr>
        <w:pStyle w:val="Normal"/>
        <w:bidi w:val="0"/>
        <w:jc w:val="center"/>
        <w:rPr/>
      </w:pPr>
      <w:r>
        <w:rPr/>
        <w:t>за период с 1 января 20</w:t>
      </w:r>
      <w:r>
        <w:rPr/>
        <w:t>2</w:t>
      </w:r>
      <w:r>
        <w:rPr/>
        <w:t>3</w:t>
      </w:r>
      <w:r>
        <w:rPr/>
        <w:t xml:space="preserve"> года по 31 декабря </w:t>
      </w:r>
      <w:r>
        <w:rPr/>
        <w:t>202</w:t>
      </w:r>
      <w:r>
        <w:rPr/>
        <w:t>3</w:t>
      </w:r>
      <w:r>
        <w:rPr/>
        <w:t xml:space="preserve"> года</w:t>
      </w:r>
    </w:p>
    <w:tbl>
      <w:tblPr>
        <w:tblW w:w="15148" w:type="dxa"/>
        <w:jc w:val="start"/>
        <w:tblInd w:w="-19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908"/>
        <w:gridCol w:w="1260"/>
        <w:gridCol w:w="1740"/>
        <w:gridCol w:w="1512"/>
        <w:gridCol w:w="1908"/>
        <w:gridCol w:w="1800"/>
        <w:gridCol w:w="1620"/>
        <w:gridCol w:w="1620"/>
        <w:gridCol w:w="1780"/>
      </w:tblGrid>
      <w:tr>
        <w:trPr/>
        <w:tc>
          <w:tcPr>
            <w:tcW w:w="190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  <w:t>Сведения о лице, замещающем муниципальную должность Российской Федерации,  и членах его семьи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  <w:t>Общая сумма дохода за отчетный период</w:t>
            </w:r>
          </w:p>
          <w:p>
            <w:pPr>
              <w:pStyle w:val="Normal"/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  <w:t>(руб.)</w:t>
            </w:r>
          </w:p>
        </w:tc>
        <w:tc>
          <w:tcPr>
            <w:tcW w:w="696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02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>
        <w:trPr/>
        <w:tc>
          <w:tcPr>
            <w:tcW w:w="190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5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  <w:t>Площадь объекта недвижимого имущества (кв.м)</w:t>
            </w:r>
          </w:p>
        </w:tc>
        <w:tc>
          <w:tcPr>
            <w:tcW w:w="1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8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Вид и марка транспортного средства </w:t>
            </w:r>
          </w:p>
        </w:tc>
        <w:tc>
          <w:tcPr>
            <w:tcW w:w="1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  <w:t>Площадь объекта недвижимого имущества (кв.м)</w:t>
            </w:r>
          </w:p>
        </w:tc>
        <w:tc>
          <w:tcPr>
            <w:tcW w:w="17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</w:tr>
      <w:tr>
        <w:trPr>
          <w:trHeight w:val="1901" w:hRule="atLeast"/>
        </w:trPr>
        <w:tc>
          <w:tcPr>
            <w:tcW w:w="1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Тихомирова Нинель Николаевна</w:t>
            </w:r>
          </w:p>
        </w:tc>
        <w:tc>
          <w:tcPr>
            <w:tcW w:w="1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403320,28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szCs w:val="20"/>
              </w:rPr>
              <w:t xml:space="preserve">Земельный участок (для </w:t>
            </w:r>
            <w:r>
              <w:rPr>
                <w:sz w:val="20"/>
                <w:szCs w:val="20"/>
                <w:lang w:val="ru-RU"/>
              </w:rPr>
              <w:t>индивидуального жилищного строительства</w:t>
            </w:r>
            <w:r>
              <w:rPr>
                <w:sz w:val="20"/>
                <w:szCs w:val="20"/>
              </w:rPr>
              <w:t>)</w:t>
            </w:r>
          </w:p>
          <w:p>
            <w:pPr>
              <w:pStyle w:val="Normal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ЛПХ</w:t>
            </w:r>
          </w:p>
          <w:p>
            <w:pPr>
              <w:pStyle w:val="Normal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>
            <w:pPr>
              <w:pStyle w:val="Normal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Квартира</w:t>
            </w:r>
          </w:p>
          <w:p>
            <w:pPr>
              <w:pStyle w:val="Normal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>
            <w:pPr>
              <w:pStyle w:val="Normal"/>
              <w:bidi w:val="0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>
            <w:pPr>
              <w:pStyle w:val="Normal"/>
              <w:bidi w:val="0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</w:t>
            </w:r>
          </w:p>
          <w:p>
            <w:pPr>
              <w:pStyle w:val="Normal"/>
              <w:bidi w:val="0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</w:t>
            </w:r>
          </w:p>
          <w:p>
            <w:pPr>
              <w:pStyle w:val="Normal"/>
              <w:bidi w:val="0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pStyle w:val="Normal"/>
              <w:bidi w:val="0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bidi w:val="0"/>
              <w:snapToGrid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Россия</w:t>
            </w:r>
          </w:p>
          <w:p>
            <w:pPr>
              <w:pStyle w:val="Normal"/>
              <w:bidi w:val="0"/>
              <w:snapToGrid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>
            <w:pPr>
              <w:pStyle w:val="Normal"/>
              <w:bidi w:val="0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  <w:p>
            <w:pPr>
              <w:pStyle w:val="Normal"/>
              <w:bidi w:val="0"/>
              <w:snapToGrid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  <w:p>
            <w:pPr>
              <w:pStyle w:val="Normal"/>
              <w:bidi w:val="0"/>
              <w:snapToGrid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   </w:t>
            </w:r>
            <w:r>
              <w:rPr>
                <w:sz w:val="20"/>
                <w:szCs w:val="20"/>
                <w:lang w:val="ru-RU"/>
              </w:rPr>
              <w:t>( для огородничества</w:t>
            </w:r>
          </w:p>
        </w:tc>
        <w:tc>
          <w:tcPr>
            <w:tcW w:w="1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</w:t>
            </w:r>
          </w:p>
        </w:tc>
        <w:tc>
          <w:tcPr>
            <w:tcW w:w="17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</w:tbl>
    <w:p>
      <w:pPr>
        <w:pStyle w:val="ConsPlusNonformat"/>
        <w:bidi w:val="0"/>
        <w:jc w:val="start"/>
        <w:rPr>
          <w:rFonts w:eastAsia="Courier New"/>
        </w:rPr>
      </w:pPr>
      <w:r>
        <w:rPr>
          <w:rFonts w:eastAsia="Courier New"/>
        </w:rPr>
      </w:r>
    </w:p>
    <w:sectPr>
      <w:type w:val="nextPage"/>
      <w:pgSz w:orient="landscape" w:w="15840" w:h="122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ConsPlusNonformat">
    <w:name w:val="ConsPlusNonformat"/>
    <w:qFormat/>
    <w:pPr>
      <w:widowControl/>
      <w:suppressAutoHyphens w:val="true"/>
      <w:kinsoku w:val="true"/>
      <w:overflowPunct w:val="true"/>
      <w:autoSpaceDE w:val="false"/>
      <w:bidi w:val="0"/>
    </w:pPr>
    <w:rPr>
      <w:rFonts w:ascii="Courier New" w:hAnsi="Courier New" w:eastAsia="Arial" w:cs="Courier New"/>
      <w:color w:val="auto"/>
      <w:kern w:val="2"/>
      <w:sz w:val="20"/>
      <w:szCs w:val="20"/>
      <w:lang w:val="ru-RU" w:eastAsia="zh-CN" w:bidi="ar-SA"/>
    </w:rPr>
  </w:style>
  <w:style w:type="paragraph" w:styleId="Style16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LibreOffice/7.6.4.1$Windows_X86_64 LibreOffice_project/e19e193f88cd6c0525a17fb7a176ed8e6a3e2aa1</Application>
  <AppVersion>15.0000</AppVersion>
  <Pages>1</Pages>
  <Words>132</Words>
  <Characters>897</Characters>
  <CharactersWithSpaces>1114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2024-05-16T16:42:58Z</dcterms:modified>
  <cp:revision>2</cp:revision>
  <dc:subject/>
  <dc:title/>
</cp:coreProperties>
</file>